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r>
        <w:rPr>
          <w:noProof/>
        </w:rPr>
        <w:drawing>
          <wp:anchor distT="0" distB="0" distL="114300" distR="114300" simplePos="0" relativeHeight="251659264" behindDoc="0" locked="0" layoutInCell="1" allowOverlap="1" wp14:anchorId="2CE5BAFF" wp14:editId="04438841">
            <wp:simplePos x="0" y="0"/>
            <wp:positionH relativeFrom="column">
              <wp:posOffset>0</wp:posOffset>
            </wp:positionH>
            <wp:positionV relativeFrom="paragraph">
              <wp:posOffset>180340</wp:posOffset>
            </wp:positionV>
            <wp:extent cx="889635" cy="868680"/>
            <wp:effectExtent l="0" t="0" r="5715" b="7620"/>
            <wp:wrapSquare wrapText="right"/>
            <wp:docPr id="1" name="Picture 1"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63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p>
    <w:p w:rsidR="00931368" w:rsidRDefault="00931368" w:rsidP="00931368">
      <w:pPr>
        <w:ind w:left="450"/>
        <w:jc w:val="both"/>
        <w:rPr>
          <w:rFonts w:ascii="Times New Roman" w:hAnsi="Times New Roman"/>
        </w:rPr>
      </w:pPr>
    </w:p>
    <w:p w:rsidR="00931368" w:rsidRPr="00931368" w:rsidRDefault="00931368" w:rsidP="00931368">
      <w:pPr>
        <w:ind w:left="450"/>
        <w:jc w:val="both"/>
        <w:rPr>
          <w:rFonts w:ascii="Times New Roman" w:hAnsi="Times New Roman"/>
          <w:b/>
        </w:rPr>
      </w:pPr>
      <w:r w:rsidRPr="00931368">
        <w:rPr>
          <w:rFonts w:ascii="Times New Roman" w:hAnsi="Times New Roman"/>
        </w:rPr>
        <w:t>June 2019</w:t>
      </w:r>
    </w:p>
    <w:p w:rsidR="00931368" w:rsidRPr="00931368" w:rsidRDefault="00931368" w:rsidP="00931368">
      <w:pPr>
        <w:ind w:left="450"/>
        <w:rPr>
          <w:rFonts w:ascii="Times New Roman" w:hAnsi="Times New Roman"/>
        </w:rPr>
      </w:pPr>
    </w:p>
    <w:p w:rsidR="00931368" w:rsidRPr="00931368" w:rsidRDefault="00931368" w:rsidP="00931368">
      <w:pPr>
        <w:ind w:left="450"/>
        <w:rPr>
          <w:rFonts w:ascii="Times New Roman" w:hAnsi="Times New Roman"/>
        </w:rPr>
      </w:pPr>
    </w:p>
    <w:p w:rsidR="00931368" w:rsidRPr="00931368" w:rsidRDefault="00931368" w:rsidP="00931368">
      <w:pPr>
        <w:ind w:left="450"/>
        <w:rPr>
          <w:rFonts w:ascii="Times New Roman" w:hAnsi="Times New Roman"/>
        </w:rPr>
      </w:pPr>
      <w:r w:rsidRPr="00931368">
        <w:rPr>
          <w:rFonts w:ascii="Times New Roman" w:hAnsi="Times New Roman"/>
        </w:rPr>
        <w:t>Dear Tenth Grade English Honors Student:</w:t>
      </w:r>
    </w:p>
    <w:p w:rsidR="00931368" w:rsidRPr="00931368" w:rsidRDefault="00931368" w:rsidP="00931368">
      <w:pPr>
        <w:ind w:left="450"/>
        <w:rPr>
          <w:rFonts w:ascii="Times New Roman" w:hAnsi="Times New Roman"/>
        </w:rPr>
      </w:pPr>
    </w:p>
    <w:p w:rsidR="00931368" w:rsidRPr="00931368" w:rsidRDefault="00931368" w:rsidP="00931368">
      <w:pPr>
        <w:spacing w:line="360" w:lineRule="auto"/>
        <w:ind w:left="450" w:firstLine="720"/>
        <w:rPr>
          <w:rFonts w:ascii="Times New Roman" w:hAnsi="Times New Roman"/>
        </w:rPr>
      </w:pPr>
      <w:r w:rsidRPr="00931368">
        <w:rPr>
          <w:rFonts w:ascii="Times New Roman" w:hAnsi="Times New Roman"/>
        </w:rPr>
        <w:t xml:space="preserve">We would like to wish you a wonderful, productive summer.  As an incoming English 2 Honors student, your summer reading assignment is to read </w:t>
      </w:r>
      <w:r w:rsidRPr="00931368">
        <w:rPr>
          <w:rFonts w:ascii="Times New Roman" w:hAnsi="Times New Roman"/>
          <w:b/>
          <w:i/>
        </w:rPr>
        <w:t>The Color of Water</w:t>
      </w:r>
      <w:r w:rsidRPr="00931368">
        <w:rPr>
          <w:rFonts w:ascii="Times New Roman" w:hAnsi="Times New Roman"/>
          <w:b/>
        </w:rPr>
        <w:t xml:space="preserve">: </w:t>
      </w:r>
      <w:r w:rsidRPr="00931368">
        <w:rPr>
          <w:rFonts w:ascii="Times New Roman" w:hAnsi="Times New Roman"/>
          <w:b/>
          <w:i/>
        </w:rPr>
        <w:t>A Black Man’s Tribute to his White Mother</w:t>
      </w:r>
      <w:r w:rsidRPr="00931368">
        <w:rPr>
          <w:rFonts w:ascii="Times New Roman" w:hAnsi="Times New Roman"/>
        </w:rPr>
        <w:t xml:space="preserve">, by James McBride, in addition to </w:t>
      </w:r>
      <w:r w:rsidRPr="00931368">
        <w:rPr>
          <w:rFonts w:ascii="Times New Roman" w:hAnsi="Times New Roman"/>
          <w:b/>
          <w:i/>
        </w:rPr>
        <w:t>Everything I Never Told You</w:t>
      </w:r>
      <w:r w:rsidRPr="00931368">
        <w:rPr>
          <w:rFonts w:ascii="Times New Roman" w:hAnsi="Times New Roman"/>
        </w:rPr>
        <w:t xml:space="preserve">, by Celeste Ng, our White Plains High School One School, One Book. </w:t>
      </w:r>
    </w:p>
    <w:p w:rsidR="00931368" w:rsidRPr="00931368" w:rsidRDefault="00931368" w:rsidP="00931368">
      <w:pPr>
        <w:spacing w:line="360" w:lineRule="auto"/>
        <w:ind w:left="450" w:firstLine="720"/>
        <w:rPr>
          <w:rFonts w:ascii="Times New Roman" w:hAnsi="Times New Roman"/>
        </w:rPr>
      </w:pPr>
      <w:r w:rsidRPr="00931368">
        <w:rPr>
          <w:rFonts w:ascii="Times New Roman" w:hAnsi="Times New Roman"/>
        </w:rPr>
        <w:t xml:space="preserve">McBride’s memoir was a </w:t>
      </w:r>
      <w:r w:rsidRPr="00931368">
        <w:rPr>
          <w:rFonts w:ascii="Times New Roman" w:hAnsi="Times New Roman"/>
          <w:color w:val="222222"/>
        </w:rPr>
        <w:t xml:space="preserve">New York Times bestseller for two years, has been translated into more than 16 languages, and has sold more than 2.1 million copies worldwide. It tells the story of James McBride and his white, Jewish mother Ruth, as James goes on a journey to uncover the mystery of his mother’s past as well as unlock his true identity. Told in two voices, both that of his mother and his own, </w:t>
      </w:r>
      <w:r w:rsidRPr="00931368">
        <w:rPr>
          <w:rFonts w:ascii="Times New Roman" w:hAnsi="Times New Roman"/>
          <w:b/>
          <w:i/>
          <w:color w:val="222222"/>
        </w:rPr>
        <w:t>The Color of Water</w:t>
      </w:r>
      <w:r w:rsidRPr="00931368">
        <w:rPr>
          <w:rFonts w:ascii="Times New Roman" w:hAnsi="Times New Roman"/>
          <w:b/>
          <w:color w:val="222222"/>
        </w:rPr>
        <w:t xml:space="preserve"> </w:t>
      </w:r>
      <w:r w:rsidRPr="00931368">
        <w:rPr>
          <w:rFonts w:ascii="Times New Roman" w:hAnsi="Times New Roman"/>
          <w:color w:val="222222"/>
        </w:rPr>
        <w:t>sets the standard for modern day memoir writing. Most importantly, it is a powerful, resonating exploration of what family really means.</w:t>
      </w:r>
    </w:p>
    <w:p w:rsidR="00931368" w:rsidRPr="00931368" w:rsidRDefault="00931368" w:rsidP="00931368">
      <w:pPr>
        <w:spacing w:line="360" w:lineRule="auto"/>
        <w:ind w:left="450" w:firstLine="720"/>
        <w:rPr>
          <w:rFonts w:ascii="Times New Roman" w:hAnsi="Times New Roman"/>
        </w:rPr>
      </w:pPr>
      <w:r w:rsidRPr="00931368">
        <w:rPr>
          <w:rFonts w:ascii="Times New Roman" w:hAnsi="Times New Roman"/>
        </w:rPr>
        <w:t xml:space="preserve">We encourage you to employ the close reading strategies you have learned over the years by </w:t>
      </w:r>
      <w:r w:rsidRPr="00931368">
        <w:rPr>
          <w:rFonts w:ascii="Times New Roman" w:hAnsi="Times New Roman"/>
          <w:b/>
          <w:u w:val="single"/>
        </w:rPr>
        <w:t>keeping track of the characters and the details of their identities at the beginning, middle, and end of the books</w:t>
      </w:r>
      <w:r w:rsidRPr="00931368">
        <w:rPr>
          <w:rFonts w:ascii="Times New Roman" w:hAnsi="Times New Roman"/>
        </w:rPr>
        <w:t xml:space="preserve">. Please keep a </w:t>
      </w:r>
      <w:r w:rsidRPr="00931368">
        <w:rPr>
          <w:rFonts w:ascii="Times New Roman" w:hAnsi="Times New Roman"/>
          <w:b/>
          <w:bCs/>
          <w:u w:val="single"/>
        </w:rPr>
        <w:t>reader journal</w:t>
      </w:r>
      <w:r w:rsidRPr="00931368">
        <w:rPr>
          <w:rFonts w:ascii="Times New Roman" w:hAnsi="Times New Roman"/>
        </w:rPr>
        <w:t xml:space="preserve"> (take notes of characters, conflicts, settings, etc.) as you read each book. You may use loose-leaf or a notebook, but keep track of the page numbers your notes refer to. </w:t>
      </w:r>
    </w:p>
    <w:p w:rsidR="00931368" w:rsidRPr="00931368" w:rsidRDefault="00931368" w:rsidP="00931368">
      <w:pPr>
        <w:spacing w:line="360" w:lineRule="auto"/>
        <w:ind w:left="450" w:firstLine="720"/>
        <w:rPr>
          <w:rFonts w:ascii="Times New Roman" w:hAnsi="Times New Roman"/>
        </w:rPr>
      </w:pPr>
      <w:r w:rsidRPr="00931368">
        <w:rPr>
          <w:rFonts w:ascii="Times New Roman" w:hAnsi="Times New Roman"/>
        </w:rPr>
        <w:t xml:space="preserve">Additionally, </w:t>
      </w:r>
      <w:r w:rsidRPr="00931368">
        <w:rPr>
          <w:rFonts w:ascii="Times New Roman" w:hAnsi="Times New Roman"/>
          <w:b/>
          <w:bCs/>
          <w:u w:val="single"/>
        </w:rPr>
        <w:t>you are to write a letter to a character in each book. The letter should be thoughtful and reference specific events and/or conflicts the character faces within the story.</w:t>
      </w:r>
      <w:r w:rsidRPr="00931368">
        <w:rPr>
          <w:rFonts w:ascii="Times New Roman" w:hAnsi="Times New Roman"/>
        </w:rPr>
        <w:t xml:space="preserve"> (Suggested length for each letter should be approximately one page, double spaced.) In September, you will be asked to share your observations and apply your knowledge of each book through class activities and assessments. </w:t>
      </w:r>
    </w:p>
    <w:p w:rsidR="00931368" w:rsidRPr="00931368" w:rsidRDefault="00931368" w:rsidP="00931368">
      <w:pPr>
        <w:spacing w:line="360" w:lineRule="auto"/>
        <w:ind w:left="450" w:firstLine="720"/>
        <w:jc w:val="both"/>
        <w:rPr>
          <w:rFonts w:ascii="Times New Roman" w:hAnsi="Times New Roman"/>
        </w:rPr>
      </w:pPr>
      <w:r w:rsidRPr="00931368">
        <w:rPr>
          <w:rFonts w:ascii="Times New Roman" w:hAnsi="Times New Roman"/>
        </w:rPr>
        <w:t>We hope you enjoy this reading experience. Given that this class is considered a Pre-AP course, we have high expectations for you. We are excited for a successful and curious year together, and we look forward to seeing you in the fall!</w:t>
      </w:r>
    </w:p>
    <w:p w:rsidR="00931368" w:rsidRPr="00931368" w:rsidRDefault="00931368" w:rsidP="00931368">
      <w:pPr>
        <w:ind w:left="6480" w:firstLine="720"/>
        <w:rPr>
          <w:rFonts w:ascii="Times New Roman" w:hAnsi="Times New Roman"/>
        </w:rPr>
      </w:pPr>
      <w:r w:rsidRPr="00931368">
        <w:rPr>
          <w:rFonts w:ascii="Times New Roman" w:hAnsi="Times New Roman"/>
        </w:rPr>
        <w:t>Sincerely,</w:t>
      </w:r>
    </w:p>
    <w:p w:rsidR="00931368" w:rsidRPr="00931368" w:rsidRDefault="00931368" w:rsidP="00931368">
      <w:pPr>
        <w:ind w:left="450" w:firstLine="720"/>
        <w:rPr>
          <w:rFonts w:ascii="Times New Roman" w:hAnsi="Times New Roman"/>
        </w:rPr>
      </w:pPr>
    </w:p>
    <w:p w:rsidR="00931368" w:rsidRPr="00931368" w:rsidRDefault="00931368" w:rsidP="00931368">
      <w:pPr>
        <w:ind w:left="6480" w:firstLine="720"/>
        <w:rPr>
          <w:rFonts w:ascii="Times New Roman" w:hAnsi="Times New Roman"/>
          <w:i/>
        </w:rPr>
      </w:pPr>
      <w:r w:rsidRPr="00931368">
        <w:rPr>
          <w:rFonts w:ascii="Times New Roman" w:hAnsi="Times New Roman"/>
          <w:i/>
        </w:rPr>
        <w:t>Tracy Alfalla</w:t>
      </w:r>
    </w:p>
    <w:p w:rsidR="00931368" w:rsidRPr="00931368" w:rsidRDefault="00931368" w:rsidP="00931368">
      <w:pPr>
        <w:ind w:left="6480" w:firstLine="720"/>
        <w:rPr>
          <w:rFonts w:ascii="Times New Roman" w:hAnsi="Times New Roman"/>
          <w:i/>
        </w:rPr>
      </w:pPr>
      <w:r w:rsidRPr="00931368">
        <w:rPr>
          <w:rFonts w:ascii="Times New Roman" w:hAnsi="Times New Roman"/>
          <w:i/>
        </w:rPr>
        <w:t>Meaghan Chase</w:t>
      </w:r>
    </w:p>
    <w:p w:rsidR="00931368" w:rsidRPr="00931368" w:rsidRDefault="00931368" w:rsidP="00931368">
      <w:pPr>
        <w:ind w:left="6480" w:firstLine="720"/>
        <w:rPr>
          <w:rFonts w:ascii="Times New Roman" w:hAnsi="Times New Roman"/>
          <w:i/>
        </w:rPr>
      </w:pPr>
      <w:r w:rsidRPr="00931368">
        <w:rPr>
          <w:rFonts w:ascii="Times New Roman" w:hAnsi="Times New Roman"/>
          <w:i/>
        </w:rPr>
        <w:t>Olympia Cykiert</w:t>
      </w:r>
    </w:p>
    <w:p w:rsidR="00931368" w:rsidRPr="00931368" w:rsidRDefault="00931368" w:rsidP="00931368">
      <w:pPr>
        <w:ind w:left="6480" w:firstLine="720"/>
        <w:rPr>
          <w:rFonts w:ascii="Times New Roman" w:hAnsi="Times New Roman"/>
          <w:i/>
        </w:rPr>
      </w:pPr>
      <w:r w:rsidRPr="00931368">
        <w:rPr>
          <w:rFonts w:ascii="Times New Roman" w:hAnsi="Times New Roman"/>
          <w:i/>
        </w:rPr>
        <w:t>Alexandra Klemstine</w:t>
      </w:r>
    </w:p>
    <w:p w:rsidR="00931368" w:rsidRPr="00931368" w:rsidRDefault="00931368" w:rsidP="00931368">
      <w:pPr>
        <w:ind w:left="6480" w:firstLine="720"/>
        <w:rPr>
          <w:rFonts w:ascii="Times New Roman" w:hAnsi="Times New Roman"/>
          <w:i/>
        </w:rPr>
      </w:pPr>
      <w:r w:rsidRPr="00931368">
        <w:rPr>
          <w:rFonts w:ascii="Times New Roman" w:hAnsi="Times New Roman"/>
          <w:i/>
        </w:rPr>
        <w:t xml:space="preserve">Dennis Polanco </w:t>
      </w:r>
    </w:p>
    <w:p w:rsidR="003D2F14" w:rsidRPr="00931368" w:rsidRDefault="003D2F14" w:rsidP="00A63E44">
      <w:pPr>
        <w:rPr>
          <w:rFonts w:ascii="Times New Roman" w:hAnsi="Times New Roman"/>
        </w:rPr>
      </w:pPr>
      <w:bookmarkStart w:id="0" w:name="_GoBack"/>
      <w:bookmarkEnd w:id="0"/>
    </w:p>
    <w:sectPr w:rsidR="003D2F14" w:rsidRPr="00931368" w:rsidSect="00931368">
      <w:pgSz w:w="12240" w:h="15840"/>
      <w:pgMar w:top="18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8"/>
    <w:rsid w:val="003D2F14"/>
    <w:rsid w:val="00931368"/>
    <w:rsid w:val="00A6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221"/>
  <w15:chartTrackingRefBased/>
  <w15:docId w15:val="{A026992F-4F57-4FC3-A2B5-3300EAD9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6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F65FEBCA</Template>
  <TotalTime>0</TotalTime>
  <Pages>1</Pages>
  <Words>313</Words>
  <Characters>1790</Characters>
  <Application>Microsoft Office Word</Application>
  <DocSecurity>0</DocSecurity>
  <Lines>14</Lines>
  <Paragraphs>4</Paragraphs>
  <ScaleCrop>false</ScaleCrop>
  <Company>White Plains City School District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Cykiert, Olympia</dc:creator>
  <cp:keywords/>
  <dc:description/>
  <cp:lastModifiedBy>Cykiert, Olympia</cp:lastModifiedBy>
  <cp:revision>2</cp:revision>
  <dcterms:created xsi:type="dcterms:W3CDTF">2019-06-12T12:14:00Z</dcterms:created>
  <dcterms:modified xsi:type="dcterms:W3CDTF">2019-06-12T12:16:00Z</dcterms:modified>
</cp:coreProperties>
</file>